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rPr>
          <w:sz w:val="24"/>
          <w:lang w:val="en-US"/>
        </w:rPr>
        <w:t>PRESENTER: BOB JONES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TITLE: THE AEROSPACE EDUCATION CENTER: STEM AT A MUSEUM?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720" w:hanging="720"/>
        <w:rPr>
          <w:sz w:val="24"/>
          <w:lang w:val="en-US"/>
        </w:rPr>
      </w:pPr>
      <w:r>
        <w:rPr>
          <w:sz w:val="24"/>
          <w:lang w:val="en-US"/>
        </w:rPr>
        <w:t>I.</w:t>
        <w:tab/>
        <w:t>HISTORY/OVERVIEW OF THE AVIATION MUSEUM: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A.</w:t>
        <w:tab/>
        <w:t>First opened in April 1995 at Bluegrass Airport near Lexington.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B.</w:t>
        <w:tab/>
        <w:t>Purpose is to obtain, restore, preserve, and operate historical and vintage aircraft and components and provide a venue for the public to see them up close and learn their history.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1.</w:t>
        <w:tab/>
        <w:t>Thousands have visited from all 50 states and several foreign countries.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2.</w:t>
        <w:tab/>
        <w:t>Several exhibits provide hands-on learning experiences for children.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C.</w:t>
        <w:tab/>
        <w:t>Early on, education became a key component of AMK’s activities.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D.</w:t>
        <w:tab/>
        <w:t>Plans are underway to move AMK to a new location on the west side of BGA.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ind w:left="720" w:hanging="720"/>
        <w:rPr>
          <w:sz w:val="24"/>
          <w:lang w:val="en-US"/>
        </w:rPr>
      </w:pPr>
      <w:r>
        <w:rPr>
          <w:sz w:val="24"/>
          <w:lang w:val="en-US"/>
        </w:rPr>
        <w:t>II.</w:t>
        <w:tab/>
        <w:t>AVIATION CAMPS OF KENTUCKY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A.</w:t>
        <w:tab/>
        <w:t>Began in 1996 with over 7,000 campers attending.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B.</w:t>
        <w:tab/>
        <w:t>Ages are 10-17 with adults allowed at selected camps.  Recruiting underserved youth in our area has become a focus.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C.</w:t>
        <w:tab/>
        <w:t>Camps are held at AMK and several other KY cities.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1.</w:t>
        <w:tab/>
        <w:t>In ‘22 we held camps at Cincinnati/Northern KY International Airport, Bowman Field in Louisville, Bowling Green, and Pikeville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2.</w:t>
        <w:tab/>
        <w:t>Several cities have shown interest in hosting camps.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D.</w:t>
        <w:tab/>
        <w:t>Camp Curriculum consists of 4 basic areas of aviation with hands-on experience involving STEM activities.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1.</w:t>
        <w:tab/>
        <w:t>Aeronautics: The science of flight - how an airplane flies, the parts of an airplane, aircraft instruments, different types of airplanes, and careers in aviation.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2.</w:t>
        <w:tab/>
        <w:t>Navigation: Campers learn to plot a course and compute the distance and heading while learning the symbols on an FAA Sectional Navigation chart.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3.</w:t>
        <w:tab/>
        <w:t>Flight Simulator: Campers learn how the basic instruments work, how the controls work, and how to take-off, climb, maneuver, hold a course heading, and land.</w:t>
        <w:tab/>
        <w:tab/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4.</w:t>
        <w:tab/>
        <w:t>Flight: Each camper get the opportunity to fly an actual small aircraft with a licensed flight instructor.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E.</w:t>
        <w:tab/>
        <w:t>Outside speakers are used to expose campers to aviation/aerospace career opportunities, including those not directly related to flying.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STEM SATURDAYS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A.</w:t>
        <w:tab/>
        <w:t>Focus is on Elementary and Middle Schools.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B.</w:t>
        <w:tab/>
        <w:t>Sessions are a 3 hour “mini camp” held on Saturday mornings.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C.</w:t>
        <w:tab/>
        <w:t>Sessions focus on STEM activities.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D.</w:t>
        <w:tab/>
        <w:t>Students are exposed to career opportunities in aviation and aerospace.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E.</w:t>
        <w:tab/>
        <w:t>They are grant supported.</w:t>
      </w: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>AEROSPACE EDUCATION CENTER: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A.</w:t>
        <w:tab/>
        <w:t>Will be a major part of the new museum; AMK is moving to aerospace and STEM education as a primary mission.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>1.</w:t>
        <w:tab/>
        <w:t>Reaching out to Central KY school systems to attend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>2.</w:t>
        <w:tab/>
        <w:t>Focus will be on recruiting underserved youth</w:t>
      </w:r>
    </w:p>
    <w:p>
      <w:pPr>
        <w:widowControl w:val="0"/>
        <w:ind w:left="1440" w:hanging="1440"/>
        <w:rPr>
          <w:sz w:val="24"/>
          <w:lang w:val="en-US"/>
        </w:rPr>
      </w:pPr>
      <w:r>
        <w:rPr>
          <w:sz w:val="24"/>
          <w:lang w:val="en-US"/>
        </w:rPr>
        <w:tab/>
        <w:t>B.</w:t>
        <w:tab/>
        <w:t>The educational and related programs envisioned for the AEC include: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1.</w:t>
        <w:tab/>
        <w:t>Housing the Aviation Camps of Kentucky.</w:t>
      </w: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a.</w:t>
        <w:tab/>
        <w:t>Dedicated classrooms</w:t>
      </w: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b.</w:t>
        <w:tab/>
        <w:t>Expand the flight simulator room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2.</w:t>
        <w:tab/>
        <w:t>Housing aerospace STEM activities</w:t>
      </w: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a.</w:t>
        <w:tab/>
        <w:t>Expand the STEM Saturdays</w:t>
      </w: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b.</w:t>
        <w:tab/>
        <w:t>Expand STEM activities to include high school students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3.</w:t>
        <w:tab/>
        <w:t>Aviation and Aerospace Seminar Series</w:t>
      </w:r>
    </w:p>
    <w:p>
      <w:pPr>
        <w:widowControl w:val="0"/>
        <w:ind w:left="2880" w:hanging="288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a.</w:t>
        <w:tab/>
        <w:t>The focus will be on careers in the aviation and aerospace industries, especially non-flying careers.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b.</w:t>
        <w:tab/>
        <w:t>The age group will be high school, college, and young adults.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4.</w:t>
        <w:tab/>
        <w:t>Special Interest classes for the general public.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a.</w:t>
        <w:tab/>
        <w:t>Introduction to ground school for aspiring pilots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b.</w:t>
        <w:tab/>
        <w:t>Flight simulation classes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c.</w:t>
        <w:tab/>
        <w:t>seminars on museum exhibits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d.</w:t>
        <w:tab/>
        <w:t xml:space="preserve">Presentations by aviation and aerospace organizations (FAA,   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 xml:space="preserve">   </w:t>
        <w:tab/>
        <w:tab/>
        <w:tab/>
        <w:tab/>
        <w:t xml:space="preserve">AOPA, EAA, NASA, TSA, etc.)     </w:t>
      </w:r>
    </w:p>
    <w:p>
      <w:pPr>
        <w:widowControl w:val="0"/>
        <w:ind w:left="2160" w:hanging="2160"/>
        <w:rPr>
          <w:sz w:val="24"/>
          <w:lang w:val="en-US"/>
        </w:rPr>
      </w:pPr>
      <w:r>
        <w:rPr>
          <w:sz w:val="24"/>
          <w:lang w:val="en-US"/>
        </w:rPr>
        <w:tab/>
        <w:tab/>
        <w:t>5.</w:t>
        <w:tab/>
        <w:t>Corporate and other Private Enterprise Partnerships.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a.</w:t>
        <w:tab/>
        <w:t xml:space="preserve">Establish contacts with aviation/aerospace companies, especially 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ab/>
        <w:t>those located in Kentucky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b.</w:t>
        <w:tab/>
        <w:t xml:space="preserve">Build potential donor relationships with these companies  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c.</w:t>
        <w:tab/>
        <w:t>Display interactive exhibits provided by those companies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d.</w:t>
        <w:tab/>
        <w:t xml:space="preserve">Invite these businesses to become sponsors of the education 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ab/>
        <w:t>programs offered by AMK.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>6.</w:t>
        <w:tab/>
        <w:t xml:space="preserve">The AEC will also be offered as a venue for meetings, seminars, or </w:t>
      </w:r>
    </w:p>
    <w:p>
      <w:pPr>
        <w:widowControl w:val="0"/>
        <w:rPr>
          <w:sz w:val="24"/>
          <w:lang w:val="en-US"/>
        </w:rPr>
      </w:pPr>
      <w:r>
        <w:rPr>
          <w:sz w:val="24"/>
          <w:lang w:val="en-US"/>
        </w:rPr>
        <w:tab/>
        <w:tab/>
        <w:tab/>
        <w:t>conferences by outside agencies or businesses.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revisionView w:comments="0" w:formatting="0" w:inkAnnotations="0" w:insDel="0"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